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38" w:rsidRPr="005C5538" w:rsidRDefault="005C5538" w:rsidP="005C5538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40"/>
          <w:szCs w:val="40"/>
        </w:rPr>
      </w:pPr>
      <w:r w:rsidRPr="005C5538">
        <w:rPr>
          <w:rFonts w:ascii="Arial" w:hAnsi="Arial" w:cs="Arial"/>
          <w:bCs w:val="0"/>
          <w:color w:val="2F383D"/>
          <w:sz w:val="40"/>
          <w:szCs w:val="40"/>
        </w:rPr>
        <w:t>Аппарат для круговых анастомозов органов пищеварительного тракта универсальный СПТУ</w:t>
      </w:r>
    </w:p>
    <w:p w:rsidR="006C335A" w:rsidRDefault="006C335A" w:rsidP="006C335A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color w:val="000000"/>
          <w:sz w:val="25"/>
          <w:szCs w:val="25"/>
          <w:lang w:val="ka-GE"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4763135" cy="4763135"/>
            <wp:effectExtent l="19050" t="0" r="0" b="0"/>
            <wp:docPr id="1" name="Picture 1" descr="Аппарат для круговых анастомозов органов пищеварительного тракта универсальный СП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арат для круговых анастомозов органов пищеварительного тракта универсальный СП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35A" w:rsidRPr="006C335A" w:rsidRDefault="006C335A" w:rsidP="006C335A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6C335A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Характеристики</w:t>
      </w:r>
    </w:p>
    <w:p w:rsidR="006C335A" w:rsidRPr="006C335A" w:rsidRDefault="006C335A" w:rsidP="006C335A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6C335A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6C335A" w:rsidRPr="006C335A" w:rsidRDefault="006C335A" w:rsidP="006C335A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33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Красногвардеец</w:t>
      </w:r>
    </w:p>
    <w:p w:rsidR="006C335A" w:rsidRPr="006C335A" w:rsidRDefault="006C335A" w:rsidP="006C335A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6C335A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Страна-производитель:</w:t>
      </w:r>
    </w:p>
    <w:p w:rsidR="006C335A" w:rsidRPr="006C335A" w:rsidRDefault="006C335A" w:rsidP="006C335A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335A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Россия</w:t>
      </w:r>
    </w:p>
    <w:p w:rsidR="006C335A" w:rsidRPr="006C335A" w:rsidRDefault="006C335A" w:rsidP="006C335A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6C335A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6C335A" w:rsidRPr="006C335A" w:rsidRDefault="006C335A" w:rsidP="006C335A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335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Предназначен</w:t>
      </w:r>
      <w:r w:rsidRPr="006C33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для наложения анастомозов по типу &lt;конец в конец&gt;, &lt;конец в бок&gt;, &lt;бок в бок&gt; и &lt;бок в конец&gt; на различных уровнях пищеварительного тракта однорядным круговым швом через все слои стенок сшиваемых органов с сопоставлением их наружными оболочками. Одновременно с наложением </w:t>
      </w:r>
      <w:r w:rsidRPr="006C33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шва металлическими скобками аппарат производит иссечение тканей для образования свободного прохода между сшитыми органами.</w:t>
      </w:r>
    </w:p>
    <w:p w:rsidR="006C335A" w:rsidRPr="006C335A" w:rsidRDefault="006C335A" w:rsidP="006C335A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33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Благодаря сменным головкам различных диаметров аппарат может сшивать пищевод с кишкой или желудком, а также сшивать прямую кишку.</w:t>
      </w:r>
    </w:p>
    <w:p w:rsidR="006C335A" w:rsidRPr="006C335A" w:rsidRDefault="006C335A" w:rsidP="006C335A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33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Смена рабочих гол</w:t>
      </w:r>
    </w:p>
    <w:p w:rsidR="006C335A" w:rsidRPr="006C335A" w:rsidRDefault="006C335A" w:rsidP="006C335A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335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Технические характеристики:</w:t>
      </w:r>
    </w:p>
    <w:p w:rsidR="006C335A" w:rsidRPr="006C335A" w:rsidRDefault="006C335A" w:rsidP="006C335A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C33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Диаметр сменных упорных и скобочных головок, мм - 21,26,29,32 </w:t>
      </w:r>
      <w:r w:rsidRPr="006C33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Размер скобок, мм - 0,3х4х5,5 и 0,3х4х4,8 </w:t>
      </w:r>
      <w:r w:rsidRPr="006C33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Зазоры прошивания, мм:</w:t>
      </w:r>
      <w:r w:rsidRPr="006C33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для скобы высотой 5,5мм - до 2,5</w:t>
      </w:r>
      <w:r w:rsidRPr="006C33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для скобы высотой 4,8мм - до 2</w:t>
      </w:r>
      <w:r w:rsidRPr="006C33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Габаритные размеры аппарата с головкой диаметром 32 мм - (345+3)</w:t>
      </w:r>
      <w:proofErr w:type="spellStart"/>
      <w:r w:rsidRPr="006C33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x</w:t>
      </w:r>
      <w:proofErr w:type="spellEnd"/>
      <w:r w:rsidRPr="006C33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(157+2)</w:t>
      </w:r>
      <w:proofErr w:type="spellStart"/>
      <w:r w:rsidRPr="006C33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x</w:t>
      </w:r>
      <w:proofErr w:type="spellEnd"/>
      <w:r w:rsidRPr="006C335A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(32-0,34) Масса аппарата с головкой диаметром 32 мм, кг - не более 0,75</w:t>
      </w:r>
    </w:p>
    <w:p w:rsidR="0019283D" w:rsidRDefault="0019283D"/>
    <w:sectPr w:rsidR="0019283D" w:rsidSect="001928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ED1" w:rsidRDefault="00BC3ED1" w:rsidP="005C5538">
      <w:pPr>
        <w:spacing w:after="0" w:line="240" w:lineRule="auto"/>
      </w:pPr>
      <w:r>
        <w:separator/>
      </w:r>
    </w:p>
  </w:endnote>
  <w:endnote w:type="continuationSeparator" w:id="0">
    <w:p w:rsidR="00BC3ED1" w:rsidRDefault="00BC3ED1" w:rsidP="005C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91" w:rsidRDefault="000371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538" w:rsidRPr="00037191" w:rsidRDefault="00037191" w:rsidP="00037191">
    <w:pPr>
      <w:pStyle w:val="Footer"/>
      <w:rPr>
        <w:lang w:val="en-US"/>
      </w:rPr>
    </w:pPr>
    <w:r w:rsidRPr="00037191">
      <w:t>Тел</w:t>
    </w:r>
    <w:r w:rsidRPr="00037191">
      <w:rPr>
        <w:lang w:val="en-US"/>
      </w:rPr>
      <w:t xml:space="preserve"> (846) 300-45-87         </w:t>
    </w:r>
    <w:r w:rsidRPr="00037191">
      <w:t>сайт</w:t>
    </w:r>
    <w:r w:rsidRPr="00037191">
      <w:rPr>
        <w:lang w:val="en-US"/>
      </w:rPr>
      <w:t xml:space="preserve">: rim-med.ru    E-mail: info@rim-med.ru       </w:t>
    </w:r>
    <w:proofErr w:type="spellStart"/>
    <w:r w:rsidRPr="00037191">
      <w:t>скайп</w:t>
    </w:r>
    <w:proofErr w:type="spellEnd"/>
    <w:r w:rsidRPr="00037191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91" w:rsidRDefault="000371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ED1" w:rsidRDefault="00BC3ED1" w:rsidP="005C5538">
      <w:pPr>
        <w:spacing w:after="0" w:line="240" w:lineRule="auto"/>
      </w:pPr>
      <w:r>
        <w:separator/>
      </w:r>
    </w:p>
  </w:footnote>
  <w:footnote w:type="continuationSeparator" w:id="0">
    <w:p w:rsidR="00BC3ED1" w:rsidRDefault="00BC3ED1" w:rsidP="005C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91" w:rsidRDefault="000371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538" w:rsidRDefault="005C5538" w:rsidP="005C5538">
    <w:pPr>
      <w:pStyle w:val="Header"/>
      <w:jc w:val="center"/>
    </w:pPr>
    <w:r w:rsidRPr="005C5538">
      <w:t>ООО «</w:t>
    </w:r>
    <w:proofErr w:type="spellStart"/>
    <w:r w:rsidRPr="005C5538">
      <w:t>РосИмпортМед</w:t>
    </w:r>
    <w:proofErr w:type="spellEnd"/>
    <w:r w:rsidRPr="005C5538">
      <w:t xml:space="preserve">» официальный </w:t>
    </w:r>
    <w:proofErr w:type="spellStart"/>
    <w:r w:rsidRPr="005C5538">
      <w:t>дистрибьютер</w:t>
    </w:r>
    <w:proofErr w:type="spellEnd"/>
    <w:r w:rsidRPr="005C5538">
      <w:t xml:space="preserve"> Красногвардеец (Россия)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91" w:rsidRDefault="000371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4AAE"/>
    <w:multiLevelType w:val="multilevel"/>
    <w:tmpl w:val="AF42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35A"/>
    <w:rsid w:val="00037191"/>
    <w:rsid w:val="000550A7"/>
    <w:rsid w:val="0019283D"/>
    <w:rsid w:val="00400B4F"/>
    <w:rsid w:val="005C5538"/>
    <w:rsid w:val="00623BEA"/>
    <w:rsid w:val="006C335A"/>
    <w:rsid w:val="00BC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83D"/>
  </w:style>
  <w:style w:type="paragraph" w:styleId="Heading1">
    <w:name w:val="heading 1"/>
    <w:basedOn w:val="Normal"/>
    <w:next w:val="Normal"/>
    <w:link w:val="Heading1Char"/>
    <w:uiPriority w:val="9"/>
    <w:qFormat/>
    <w:rsid w:val="006C33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C33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C33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6C335A"/>
  </w:style>
  <w:style w:type="character" w:styleId="Hyperlink">
    <w:name w:val="Hyperlink"/>
    <w:basedOn w:val="DefaultParagraphFont"/>
    <w:uiPriority w:val="99"/>
    <w:semiHidden/>
    <w:unhideWhenUsed/>
    <w:rsid w:val="006C33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6C335A"/>
  </w:style>
  <w:style w:type="paragraph" w:styleId="BalloonText">
    <w:name w:val="Balloon Text"/>
    <w:basedOn w:val="Normal"/>
    <w:link w:val="BalloonTextChar"/>
    <w:uiPriority w:val="99"/>
    <w:semiHidden/>
    <w:unhideWhenUsed/>
    <w:rsid w:val="006C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3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5C5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5538"/>
  </w:style>
  <w:style w:type="paragraph" w:styleId="Footer">
    <w:name w:val="footer"/>
    <w:basedOn w:val="Normal"/>
    <w:link w:val="FooterChar"/>
    <w:uiPriority w:val="99"/>
    <w:semiHidden/>
    <w:unhideWhenUsed/>
    <w:rsid w:val="005C5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5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5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887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411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136168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855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0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3</cp:revision>
  <dcterms:created xsi:type="dcterms:W3CDTF">2015-11-26T16:06:00Z</dcterms:created>
  <dcterms:modified xsi:type="dcterms:W3CDTF">2016-03-23T12:36:00Z</dcterms:modified>
</cp:coreProperties>
</file>