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6747F1" w:rsidRPr="008531BE" w:rsidRDefault="00C1355C" w:rsidP="008531BE">
      <w:pPr>
        <w:pStyle w:val="Heading1"/>
        <w:spacing w:before="300" w:beforeAutospacing="0" w:after="150" w:afterAutospacing="0" w:line="525" w:lineRule="atLeast"/>
        <w:jc w:val="center"/>
        <w:rPr>
          <w:rFonts w:asciiTheme="minorHAnsi" w:hAnsiTheme="minorHAnsi" w:cs="Arial"/>
          <w:bCs w:val="0"/>
          <w:color w:val="2F383D"/>
          <w:sz w:val="46"/>
          <w:szCs w:val="46"/>
          <w:lang w:val="en-US"/>
        </w:rPr>
      </w:pPr>
      <w:r w:rsidRPr="008531BE">
        <w:rPr>
          <w:rFonts w:asciiTheme="minorHAnsi" w:hAnsiTheme="minorHAnsi" w:cs="Arial"/>
          <w:color w:val="2F383D"/>
          <w:sz w:val="46"/>
          <w:szCs w:val="46"/>
        </w:rPr>
        <w:t xml:space="preserve">Стационарный </w:t>
      </w:r>
      <w:r w:rsidR="00103976" w:rsidRPr="008531BE">
        <w:rPr>
          <w:rFonts w:asciiTheme="minorHAnsi" w:hAnsiTheme="minorHAnsi" w:cs="Arial"/>
          <w:color w:val="2F383D"/>
          <w:sz w:val="46"/>
          <w:szCs w:val="46"/>
        </w:rPr>
        <w:t xml:space="preserve">аспиратор </w:t>
      </w:r>
      <w:proofErr w:type="spellStart"/>
      <w:r w:rsidR="008531BE" w:rsidRPr="008531BE">
        <w:rPr>
          <w:rFonts w:asciiTheme="minorHAnsi" w:hAnsiTheme="minorHAnsi" w:cs="Arial"/>
          <w:bCs w:val="0"/>
          <w:color w:val="2F383D"/>
          <w:sz w:val="46"/>
          <w:szCs w:val="46"/>
        </w:rPr>
        <w:t>Dynamic</w:t>
      </w:r>
      <w:proofErr w:type="spellEnd"/>
      <w:r w:rsidR="008531BE" w:rsidRPr="008531BE">
        <w:rPr>
          <w:rFonts w:asciiTheme="minorHAnsi" w:hAnsiTheme="minorHAnsi" w:cs="Arial"/>
          <w:bCs w:val="0"/>
          <w:color w:val="2F383D"/>
          <w:sz w:val="46"/>
          <w:szCs w:val="46"/>
        </w:rPr>
        <w:t xml:space="preserve"> II</w:t>
      </w:r>
    </w:p>
    <w:p w:rsidR="008531BE" w:rsidRDefault="008531BE" w:rsidP="008531BE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4953000" cy="5257800"/>
            <wp:effectExtent l="19050" t="0" r="0" b="0"/>
            <wp:docPr id="6" name="Picture 6" descr="Dynamic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ynamic I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BE" w:rsidRDefault="008531BE" w:rsidP="008531B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8531BE" w:rsidRDefault="008531BE" w:rsidP="008531B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Cheiron</w:t>
      </w:r>
      <w:proofErr w:type="spellEnd"/>
    </w:p>
    <w:p w:rsidR="008531BE" w:rsidRDefault="008531BE" w:rsidP="008531B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8531BE" w:rsidRDefault="008531BE" w:rsidP="008531B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Чехия</w:t>
      </w:r>
    </w:p>
    <w:p w:rsidR="008531BE" w:rsidRPr="008531BE" w:rsidRDefault="008531BE" w:rsidP="008531BE">
      <w:pPr>
        <w:pStyle w:val="Heading5"/>
        <w:shd w:val="clear" w:color="auto" w:fill="FFFFFF"/>
        <w:spacing w:before="375" w:after="75"/>
        <w:rPr>
          <w:rFonts w:ascii="Arial" w:hAnsi="Arial" w:cs="Arial"/>
          <w:color w:val="auto"/>
          <w:sz w:val="20"/>
          <w:szCs w:val="20"/>
        </w:rPr>
      </w:pPr>
      <w:r w:rsidRPr="008531BE">
        <w:rPr>
          <w:rFonts w:ascii="Arial" w:hAnsi="Arial" w:cs="Arial"/>
          <w:color w:val="auto"/>
          <w:sz w:val="20"/>
          <w:szCs w:val="20"/>
        </w:rPr>
        <w:t>Полное описание</w:t>
      </w:r>
    </w:p>
    <w:p w:rsidR="008531BE" w:rsidRPr="008531BE" w:rsidRDefault="008531BE" w:rsidP="008531BE">
      <w:pPr>
        <w:shd w:val="clear" w:color="auto" w:fill="FFFFFF"/>
        <w:spacing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b/>
          <w:bCs/>
          <w:sz w:val="20"/>
          <w:szCs w:val="20"/>
        </w:rPr>
        <w:t>Благодаря уникальной системе подавления шума и вибрации аппараты работают практически бесшумно.</w:t>
      </w:r>
      <w:r w:rsidRPr="008531BE">
        <w:rPr>
          <w:rFonts w:ascii="Arial" w:hAnsi="Arial" w:cs="Arial"/>
          <w:sz w:val="20"/>
          <w:szCs w:val="20"/>
        </w:rPr>
        <w:br/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 xml:space="preserve">Беспрецедентно бесшумная работа и отсутствие вибрации (уровень шума - 39,4 </w:t>
      </w:r>
      <w:proofErr w:type="spellStart"/>
      <w:r w:rsidRPr="008531BE">
        <w:rPr>
          <w:rFonts w:ascii="Arial" w:hAnsi="Arial" w:cs="Arial"/>
          <w:sz w:val="20"/>
          <w:szCs w:val="20"/>
        </w:rPr>
        <w:t>dB</w:t>
      </w:r>
      <w:proofErr w:type="spellEnd"/>
      <w:r w:rsidRPr="008531BE">
        <w:rPr>
          <w:rFonts w:ascii="Arial" w:hAnsi="Arial" w:cs="Arial"/>
          <w:sz w:val="20"/>
          <w:szCs w:val="20"/>
        </w:rPr>
        <w:t> )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Способность работать в непрерывном режиме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 xml:space="preserve">Удобный механизм отсоединения шлангов от контейнеров благодаря муфтам </w:t>
      </w:r>
      <w:proofErr w:type="spellStart"/>
      <w:r w:rsidRPr="008531BE">
        <w:rPr>
          <w:rFonts w:ascii="Arial" w:hAnsi="Arial" w:cs="Arial"/>
          <w:sz w:val="20"/>
          <w:szCs w:val="20"/>
        </w:rPr>
        <w:t>Quick-Vac</w:t>
      </w:r>
      <w:proofErr w:type="spellEnd"/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Система тройной защиты от переполнения контейнеров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 xml:space="preserve">Удобный и надежный регулятор </w:t>
      </w:r>
      <w:proofErr w:type="spellStart"/>
      <w:r w:rsidRPr="008531BE">
        <w:rPr>
          <w:rFonts w:ascii="Arial" w:hAnsi="Arial" w:cs="Arial"/>
          <w:sz w:val="20"/>
          <w:szCs w:val="20"/>
        </w:rPr>
        <w:t>уровеня</w:t>
      </w:r>
      <w:proofErr w:type="spellEnd"/>
      <w:r w:rsidRPr="008531BE">
        <w:rPr>
          <w:rFonts w:ascii="Arial" w:hAnsi="Arial" w:cs="Arial"/>
          <w:sz w:val="20"/>
          <w:szCs w:val="20"/>
        </w:rPr>
        <w:t xml:space="preserve"> вакуума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Манометр с цветовой разметкой облегчает контроль за ходом аспирации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Световой индикатор работы</w:t>
      </w:r>
    </w:p>
    <w:p w:rsidR="008531BE" w:rsidRPr="008531BE" w:rsidRDefault="008531BE" w:rsidP="00741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lastRenderedPageBreak/>
        <w:t xml:space="preserve">Клапан-ограничитель в модели </w:t>
      </w:r>
      <w:proofErr w:type="spellStart"/>
      <w:r w:rsidRPr="008531BE">
        <w:rPr>
          <w:rFonts w:ascii="Arial" w:hAnsi="Arial" w:cs="Arial"/>
          <w:sz w:val="20"/>
          <w:szCs w:val="20"/>
        </w:rPr>
        <w:t>Victoria</w:t>
      </w:r>
      <w:proofErr w:type="spellEnd"/>
      <w:r w:rsidRPr="008531B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1BE">
        <w:rPr>
          <w:rFonts w:ascii="Arial" w:hAnsi="Arial" w:cs="Arial"/>
          <w:sz w:val="20"/>
          <w:szCs w:val="20"/>
        </w:rPr>
        <w:t>Thorax</w:t>
      </w:r>
      <w:proofErr w:type="spellEnd"/>
      <w:r w:rsidRPr="008531BE">
        <w:rPr>
          <w:rFonts w:ascii="Arial" w:hAnsi="Arial" w:cs="Arial"/>
          <w:sz w:val="20"/>
          <w:szCs w:val="20"/>
        </w:rPr>
        <w:t xml:space="preserve"> препятствует попаданию воздуха в плевральную полость</w:t>
      </w:r>
    </w:p>
    <w:p w:rsidR="008531BE" w:rsidRPr="008531BE" w:rsidRDefault="008531BE" w:rsidP="008531BE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proofErr w:type="spellStart"/>
      <w:r w:rsidRPr="008531BE">
        <w:rPr>
          <w:rFonts w:ascii="Arial" w:hAnsi="Arial" w:cs="Arial"/>
          <w:b/>
          <w:bCs/>
          <w:sz w:val="20"/>
          <w:szCs w:val="20"/>
        </w:rPr>
        <w:t>Dynamic</w:t>
      </w:r>
      <w:proofErr w:type="spellEnd"/>
      <w:r w:rsidRPr="008531BE">
        <w:rPr>
          <w:rFonts w:ascii="Arial" w:hAnsi="Arial" w:cs="Arial"/>
          <w:b/>
          <w:bCs/>
          <w:sz w:val="20"/>
          <w:szCs w:val="20"/>
        </w:rPr>
        <w:t xml:space="preserve"> II</w:t>
      </w:r>
      <w:r w:rsidRPr="008531BE">
        <w:rPr>
          <w:rFonts w:ascii="Arial" w:hAnsi="Arial" w:cs="Arial"/>
          <w:sz w:val="20"/>
          <w:szCs w:val="20"/>
        </w:rPr>
        <w:t> - Компактный аппарат для  кратковременной аспирации, удобный для применения в  стационарах и в амбулаторных условиях.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компактный современный универсальный аспиратор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мощность всасывания 20 л/мин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 xml:space="preserve">разрежение 0 - 605 мм </w:t>
      </w:r>
      <w:proofErr w:type="spellStart"/>
      <w:r w:rsidRPr="008531BE">
        <w:rPr>
          <w:rFonts w:ascii="Arial" w:hAnsi="Arial" w:cs="Arial"/>
          <w:sz w:val="20"/>
          <w:szCs w:val="20"/>
        </w:rPr>
        <w:t>рт.ст</w:t>
      </w:r>
      <w:proofErr w:type="spellEnd"/>
      <w:r w:rsidRPr="008531BE">
        <w:rPr>
          <w:rFonts w:ascii="Arial" w:hAnsi="Arial" w:cs="Arial"/>
          <w:sz w:val="20"/>
          <w:szCs w:val="20"/>
        </w:rPr>
        <w:t>.,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эксплуатация без технического обслуживания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 xml:space="preserve">3 варианта комплектации: </w:t>
      </w:r>
      <w:proofErr w:type="spellStart"/>
      <w:r w:rsidRPr="008531BE">
        <w:rPr>
          <w:rFonts w:ascii="Arial" w:hAnsi="Arial" w:cs="Arial"/>
          <w:sz w:val="20"/>
          <w:szCs w:val="20"/>
        </w:rPr>
        <w:t>Dynamic</w:t>
      </w:r>
      <w:proofErr w:type="spellEnd"/>
      <w:r w:rsidRPr="008531BE">
        <w:rPr>
          <w:rFonts w:ascii="Arial" w:hAnsi="Arial" w:cs="Arial"/>
          <w:sz w:val="20"/>
          <w:szCs w:val="20"/>
        </w:rPr>
        <w:t xml:space="preserve"> II </w:t>
      </w:r>
      <w:proofErr w:type="spellStart"/>
      <w:r w:rsidRPr="008531BE">
        <w:rPr>
          <w:rFonts w:ascii="Arial" w:hAnsi="Arial" w:cs="Arial"/>
          <w:sz w:val="20"/>
          <w:szCs w:val="20"/>
        </w:rPr>
        <w:t>c</w:t>
      </w:r>
      <w:proofErr w:type="spellEnd"/>
      <w:r w:rsidRPr="008531BE">
        <w:rPr>
          <w:rFonts w:ascii="Arial" w:hAnsi="Arial" w:cs="Arial"/>
          <w:sz w:val="20"/>
          <w:szCs w:val="20"/>
        </w:rPr>
        <w:t xml:space="preserve"> поликарбонатными баллонами 0.5, 1 или 2 литра 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в аспирационный контур включен антибактериальный фильтр</w:t>
      </w:r>
    </w:p>
    <w:p w:rsidR="008531BE" w:rsidRPr="008531BE" w:rsidRDefault="008531BE" w:rsidP="007416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8531BE">
        <w:rPr>
          <w:rFonts w:ascii="Arial" w:hAnsi="Arial" w:cs="Arial"/>
          <w:sz w:val="20"/>
          <w:szCs w:val="20"/>
        </w:rPr>
        <w:t>питание от сети 220 В</w:t>
      </w:r>
    </w:p>
    <w:sectPr w:rsidR="008531BE" w:rsidRPr="008531BE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960" w:rsidRDefault="00AC2960" w:rsidP="000E3DE4">
      <w:pPr>
        <w:spacing w:after="0" w:line="240" w:lineRule="auto"/>
      </w:pPr>
      <w:r>
        <w:separator/>
      </w:r>
    </w:p>
  </w:endnote>
  <w:endnote w:type="continuationSeparator" w:id="0">
    <w:p w:rsidR="00AC2960" w:rsidRDefault="00AC2960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B8" w:rsidRDefault="006C58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B8" w:rsidRDefault="006C58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960" w:rsidRDefault="00AC2960" w:rsidP="000E3DE4">
      <w:pPr>
        <w:spacing w:after="0" w:line="240" w:lineRule="auto"/>
      </w:pPr>
      <w:r>
        <w:separator/>
      </w:r>
    </w:p>
  </w:footnote>
  <w:footnote w:type="continuationSeparator" w:id="0">
    <w:p w:rsidR="00AC2960" w:rsidRDefault="00AC2960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B8" w:rsidRDefault="006C58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6C58B8" w:rsidRDefault="000E3DE4" w:rsidP="006C58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B8" w:rsidRDefault="006C58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3FE9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4054A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58B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296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147</cp:revision>
  <dcterms:created xsi:type="dcterms:W3CDTF">2015-11-26T14:28:00Z</dcterms:created>
  <dcterms:modified xsi:type="dcterms:W3CDTF">2016-03-23T12:30:00Z</dcterms:modified>
</cp:coreProperties>
</file>