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D1589B" w:rsidRDefault="00D1589B" w:rsidP="00D1589B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D1589B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Транспортный инкубатор IT-158/TS</w:t>
      </w:r>
    </w:p>
    <w:p w:rsidR="00D1589B" w:rsidRPr="00D1589B" w:rsidRDefault="00D1589B" w:rsidP="00D1589B">
      <w:pPr>
        <w:shd w:val="clear" w:color="auto" w:fill="FFFFFF"/>
        <w:textAlignment w:val="center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533650" cy="3200400"/>
            <wp:effectExtent l="19050" t="0" r="0" b="0"/>
            <wp:docPr id="6" name="Picture 1" descr="Транспортный инкубатор IT-158/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нспортный инкубатор IT-158/T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89B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3200400" cy="2543175"/>
            <wp:effectExtent l="19050" t="0" r="0" b="0"/>
            <wp:docPr id="5" name="Picture 2" descr="Транспортный инкубатор IT-158/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нспортный инкубатор IT-158/T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89B" w:rsidRPr="00D1589B" w:rsidRDefault="00D1589B" w:rsidP="00D1589B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589B">
        <w:rPr>
          <w:rFonts w:ascii="Arial" w:hAnsi="Arial" w:cs="Arial"/>
          <w:b/>
          <w:bCs/>
          <w:sz w:val="20"/>
          <w:szCs w:val="20"/>
          <w:shd w:val="clear" w:color="auto" w:fill="FFFFFF"/>
        </w:rPr>
        <w:t>Бренд:</w:t>
      </w:r>
    </w:p>
    <w:p w:rsidR="00D1589B" w:rsidRPr="00D1589B" w:rsidRDefault="00D1589B" w:rsidP="00D1589B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sz w:val="20"/>
          <w:szCs w:val="20"/>
        </w:rPr>
      </w:pPr>
      <w:proofErr w:type="spellStart"/>
      <w:r w:rsidRPr="00D1589B">
        <w:rPr>
          <w:rFonts w:ascii="Arial" w:hAnsi="Arial" w:cs="Arial"/>
          <w:sz w:val="20"/>
          <w:szCs w:val="20"/>
          <w:shd w:val="clear" w:color="auto" w:fill="FFFFFF"/>
        </w:rPr>
        <w:t>Fanem</w:t>
      </w:r>
      <w:proofErr w:type="spellEnd"/>
    </w:p>
    <w:p w:rsidR="00D1589B" w:rsidRPr="00D1589B" w:rsidRDefault="00D1589B" w:rsidP="00D1589B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589B">
        <w:rPr>
          <w:rFonts w:ascii="Arial" w:hAnsi="Arial" w:cs="Arial"/>
          <w:b/>
          <w:bCs/>
          <w:sz w:val="20"/>
          <w:szCs w:val="20"/>
          <w:shd w:val="clear" w:color="auto" w:fill="FFFFFF"/>
        </w:rPr>
        <w:t>Страна-производитель:</w:t>
      </w:r>
    </w:p>
    <w:p w:rsidR="00D1589B" w:rsidRPr="00D1589B" w:rsidRDefault="00D1589B" w:rsidP="00D1589B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  <w:shd w:val="clear" w:color="auto" w:fill="FFFFFF"/>
        </w:rPr>
        <w:t>Бразилия</w:t>
      </w:r>
    </w:p>
    <w:p w:rsidR="00D1589B" w:rsidRPr="00D1589B" w:rsidRDefault="00D1589B" w:rsidP="00D1589B">
      <w:pPr>
        <w:pStyle w:val="Heading5"/>
        <w:shd w:val="clear" w:color="auto" w:fill="FFFFFF"/>
        <w:spacing w:before="375" w:after="75"/>
        <w:rPr>
          <w:rFonts w:ascii="inherit" w:hAnsi="inherit" w:cs="Arial"/>
          <w:color w:val="auto"/>
          <w:sz w:val="21"/>
          <w:szCs w:val="21"/>
        </w:rPr>
      </w:pPr>
      <w:r w:rsidRPr="00D1589B">
        <w:rPr>
          <w:rFonts w:ascii="inherit" w:hAnsi="inherit" w:cs="Arial"/>
          <w:color w:val="auto"/>
          <w:sz w:val="21"/>
          <w:szCs w:val="21"/>
        </w:rPr>
        <w:t>Полное описание</w:t>
      </w:r>
    </w:p>
    <w:p w:rsidR="00D1589B" w:rsidRPr="00D1589B" w:rsidRDefault="00D1589B" w:rsidP="00D1589B">
      <w:pPr>
        <w:shd w:val="clear" w:color="auto" w:fill="FFFFFF"/>
        <w:spacing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b/>
          <w:bCs/>
          <w:sz w:val="20"/>
          <w:szCs w:val="20"/>
        </w:rPr>
        <w:t>Надежная интегрированная система для перевозки новорожденных.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двойная или одинарная акриловая стенка высокой прозрачности;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система поглощения шумов и вибрации;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 xml:space="preserve">система </w:t>
      </w:r>
      <w:proofErr w:type="spellStart"/>
      <w:r w:rsidRPr="00D1589B">
        <w:rPr>
          <w:rFonts w:ascii="Arial" w:hAnsi="Arial" w:cs="Arial"/>
          <w:sz w:val="20"/>
          <w:szCs w:val="20"/>
        </w:rPr>
        <w:t>котроля</w:t>
      </w:r>
      <w:proofErr w:type="spellEnd"/>
      <w:r w:rsidRPr="00D1589B">
        <w:rPr>
          <w:rFonts w:ascii="Arial" w:hAnsi="Arial" w:cs="Arial"/>
          <w:sz w:val="20"/>
          <w:szCs w:val="20"/>
        </w:rPr>
        <w:t xml:space="preserve"> температуры воздуха и кожи;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каталка с изменяемой высотой;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высокая стабильность уровня показателей внутри камеры;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батареи встроены непосредственно в инкубатор - время работы от полностью заряженной батареи 90 мин, батарея рассчитана на 200 перезарядок;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выдвижная кроватка для обеспечения возможности интубации;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>пузырьковая увлажняющая система над кроваткой;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D1589B">
        <w:rPr>
          <w:rFonts w:ascii="Arial" w:hAnsi="Arial" w:cs="Arial"/>
          <w:sz w:val="20"/>
          <w:szCs w:val="20"/>
        </w:rPr>
        <w:t xml:space="preserve">стойки для </w:t>
      </w:r>
      <w:proofErr w:type="spellStart"/>
      <w:r w:rsidRPr="00D1589B">
        <w:rPr>
          <w:rFonts w:ascii="Arial" w:hAnsi="Arial" w:cs="Arial"/>
          <w:sz w:val="20"/>
          <w:szCs w:val="20"/>
        </w:rPr>
        <w:t>инфузии</w:t>
      </w:r>
      <w:proofErr w:type="spellEnd"/>
      <w:r w:rsidRPr="00D1589B">
        <w:rPr>
          <w:rFonts w:ascii="Arial" w:hAnsi="Arial" w:cs="Arial"/>
          <w:sz w:val="20"/>
          <w:szCs w:val="20"/>
        </w:rPr>
        <w:t>, полки для монитора и аппарата ИВЛ; крепления для кислородных баллонов; </w:t>
      </w:r>
    </w:p>
    <w:p w:rsidR="00D1589B" w:rsidRPr="00D1589B" w:rsidRDefault="00D1589B" w:rsidP="00D1589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</w:t>
      </w:r>
      <w:r w:rsidRPr="00D1589B">
        <w:rPr>
          <w:rFonts w:ascii="Arial" w:hAnsi="Arial" w:cs="Arial"/>
          <w:sz w:val="20"/>
          <w:szCs w:val="20"/>
        </w:rPr>
        <w:t>нос</w:t>
      </w:r>
      <w:r>
        <w:rPr>
          <w:rFonts w:ascii="Arial" w:hAnsi="Arial" w:cs="Arial"/>
          <w:sz w:val="20"/>
          <w:szCs w:val="20"/>
        </w:rPr>
        <w:t>т</w:t>
      </w:r>
      <w:r w:rsidRPr="00D1589B">
        <w:rPr>
          <w:rFonts w:ascii="Arial" w:hAnsi="Arial" w:cs="Arial"/>
          <w:sz w:val="20"/>
          <w:szCs w:val="20"/>
        </w:rPr>
        <w:t>ью контролируется микропроцессором; </w:t>
      </w:r>
    </w:p>
    <w:p w:rsidR="002D7EA4" w:rsidRPr="002D7EA4" w:rsidRDefault="002D7EA4" w:rsidP="00D1589B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2D7EA4" w:rsidRPr="002D7EA4" w:rsidSect="00D94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60F" w:rsidRDefault="004B360F" w:rsidP="000E3DE4">
      <w:pPr>
        <w:spacing w:after="0" w:line="240" w:lineRule="auto"/>
      </w:pPr>
      <w:r>
        <w:separator/>
      </w:r>
    </w:p>
  </w:endnote>
  <w:endnote w:type="continuationSeparator" w:id="0">
    <w:p w:rsidR="004B360F" w:rsidRDefault="004B360F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82" w:rsidRDefault="009C4D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82" w:rsidRDefault="009C4D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60F" w:rsidRDefault="004B360F" w:rsidP="000E3DE4">
      <w:pPr>
        <w:spacing w:after="0" w:line="240" w:lineRule="auto"/>
      </w:pPr>
      <w:r>
        <w:separator/>
      </w:r>
    </w:p>
  </w:footnote>
  <w:footnote w:type="continuationSeparator" w:id="0">
    <w:p w:rsidR="004B360F" w:rsidRDefault="004B360F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82" w:rsidRDefault="009C4D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9C4D82" w:rsidRDefault="000E3DE4" w:rsidP="009C4D8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82" w:rsidRDefault="009C4D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36CD5"/>
    <w:multiLevelType w:val="multilevel"/>
    <w:tmpl w:val="F4B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53170"/>
    <w:multiLevelType w:val="multilevel"/>
    <w:tmpl w:val="895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5783F"/>
    <w:multiLevelType w:val="multilevel"/>
    <w:tmpl w:val="B0F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A04A84"/>
    <w:multiLevelType w:val="multilevel"/>
    <w:tmpl w:val="F968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712F48"/>
    <w:multiLevelType w:val="multilevel"/>
    <w:tmpl w:val="4E94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1A0D37"/>
    <w:multiLevelType w:val="multilevel"/>
    <w:tmpl w:val="559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AA7650"/>
    <w:multiLevelType w:val="multilevel"/>
    <w:tmpl w:val="46C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B019C3"/>
    <w:multiLevelType w:val="multilevel"/>
    <w:tmpl w:val="14C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A4AD7"/>
    <w:multiLevelType w:val="multilevel"/>
    <w:tmpl w:val="B20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CC4970"/>
    <w:multiLevelType w:val="multilevel"/>
    <w:tmpl w:val="040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61A54"/>
    <w:multiLevelType w:val="multilevel"/>
    <w:tmpl w:val="78F6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2D4366"/>
    <w:multiLevelType w:val="multilevel"/>
    <w:tmpl w:val="BE2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2932D3"/>
    <w:multiLevelType w:val="multilevel"/>
    <w:tmpl w:val="1038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A127D7"/>
    <w:multiLevelType w:val="multilevel"/>
    <w:tmpl w:val="45FA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0D4938"/>
    <w:multiLevelType w:val="multilevel"/>
    <w:tmpl w:val="78E6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D7207E"/>
    <w:multiLevelType w:val="multilevel"/>
    <w:tmpl w:val="4E4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B96041"/>
    <w:multiLevelType w:val="multilevel"/>
    <w:tmpl w:val="D47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427C26"/>
    <w:multiLevelType w:val="multilevel"/>
    <w:tmpl w:val="2E2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8E4325"/>
    <w:multiLevelType w:val="multilevel"/>
    <w:tmpl w:val="2684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FC1155"/>
    <w:multiLevelType w:val="multilevel"/>
    <w:tmpl w:val="1802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8C2629"/>
    <w:multiLevelType w:val="multilevel"/>
    <w:tmpl w:val="6910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CA7027"/>
    <w:multiLevelType w:val="multilevel"/>
    <w:tmpl w:val="CC0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1260FF"/>
    <w:multiLevelType w:val="multilevel"/>
    <w:tmpl w:val="AC3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BD3DE6"/>
    <w:multiLevelType w:val="multilevel"/>
    <w:tmpl w:val="B192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DA4B73"/>
    <w:multiLevelType w:val="multilevel"/>
    <w:tmpl w:val="A244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75333E"/>
    <w:multiLevelType w:val="multilevel"/>
    <w:tmpl w:val="319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025131"/>
    <w:multiLevelType w:val="multilevel"/>
    <w:tmpl w:val="F84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B2110D"/>
    <w:multiLevelType w:val="multilevel"/>
    <w:tmpl w:val="A87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CE742B"/>
    <w:multiLevelType w:val="multilevel"/>
    <w:tmpl w:val="A70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D30DD1"/>
    <w:multiLevelType w:val="multilevel"/>
    <w:tmpl w:val="877E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24"/>
  </w:num>
  <w:num w:numId="4">
    <w:abstractNumId w:val="35"/>
  </w:num>
  <w:num w:numId="5">
    <w:abstractNumId w:val="16"/>
  </w:num>
  <w:num w:numId="6">
    <w:abstractNumId w:val="32"/>
  </w:num>
  <w:num w:numId="7">
    <w:abstractNumId w:val="33"/>
  </w:num>
  <w:num w:numId="8">
    <w:abstractNumId w:val="0"/>
  </w:num>
  <w:num w:numId="9">
    <w:abstractNumId w:val="29"/>
  </w:num>
  <w:num w:numId="10">
    <w:abstractNumId w:val="22"/>
  </w:num>
  <w:num w:numId="11">
    <w:abstractNumId w:val="43"/>
  </w:num>
  <w:num w:numId="12">
    <w:abstractNumId w:val="18"/>
  </w:num>
  <w:num w:numId="13">
    <w:abstractNumId w:val="15"/>
  </w:num>
  <w:num w:numId="14">
    <w:abstractNumId w:val="3"/>
  </w:num>
  <w:num w:numId="15">
    <w:abstractNumId w:val="36"/>
  </w:num>
  <w:num w:numId="16">
    <w:abstractNumId w:val="38"/>
  </w:num>
  <w:num w:numId="17">
    <w:abstractNumId w:val="20"/>
  </w:num>
  <w:num w:numId="18">
    <w:abstractNumId w:val="19"/>
  </w:num>
  <w:num w:numId="19">
    <w:abstractNumId w:val="14"/>
  </w:num>
  <w:num w:numId="20">
    <w:abstractNumId w:val="41"/>
  </w:num>
  <w:num w:numId="21">
    <w:abstractNumId w:val="44"/>
  </w:num>
  <w:num w:numId="22">
    <w:abstractNumId w:val="6"/>
  </w:num>
  <w:num w:numId="23">
    <w:abstractNumId w:val="12"/>
  </w:num>
  <w:num w:numId="24">
    <w:abstractNumId w:val="13"/>
  </w:num>
  <w:num w:numId="25">
    <w:abstractNumId w:val="9"/>
  </w:num>
  <w:num w:numId="26">
    <w:abstractNumId w:val="11"/>
  </w:num>
  <w:num w:numId="27">
    <w:abstractNumId w:val="26"/>
  </w:num>
  <w:num w:numId="28">
    <w:abstractNumId w:val="31"/>
  </w:num>
  <w:num w:numId="29">
    <w:abstractNumId w:val="7"/>
  </w:num>
  <w:num w:numId="30">
    <w:abstractNumId w:val="23"/>
  </w:num>
  <w:num w:numId="31">
    <w:abstractNumId w:val="21"/>
  </w:num>
  <w:num w:numId="32">
    <w:abstractNumId w:val="34"/>
  </w:num>
  <w:num w:numId="33">
    <w:abstractNumId w:val="45"/>
  </w:num>
  <w:num w:numId="34">
    <w:abstractNumId w:val="37"/>
  </w:num>
  <w:num w:numId="35">
    <w:abstractNumId w:val="5"/>
  </w:num>
  <w:num w:numId="36">
    <w:abstractNumId w:val="30"/>
  </w:num>
  <w:num w:numId="37">
    <w:abstractNumId w:val="42"/>
  </w:num>
  <w:num w:numId="38">
    <w:abstractNumId w:val="39"/>
  </w:num>
  <w:num w:numId="39">
    <w:abstractNumId w:val="8"/>
  </w:num>
  <w:num w:numId="40">
    <w:abstractNumId w:val="27"/>
  </w:num>
  <w:num w:numId="41">
    <w:abstractNumId w:val="40"/>
  </w:num>
  <w:num w:numId="42">
    <w:abstractNumId w:val="2"/>
  </w:num>
  <w:num w:numId="43">
    <w:abstractNumId w:val="4"/>
  </w:num>
  <w:num w:numId="44">
    <w:abstractNumId w:val="1"/>
  </w:num>
  <w:num w:numId="45">
    <w:abstractNumId w:val="28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D1268"/>
    <w:rsid w:val="000E2FD7"/>
    <w:rsid w:val="000E3DE4"/>
    <w:rsid w:val="00100964"/>
    <w:rsid w:val="0010595A"/>
    <w:rsid w:val="0011297F"/>
    <w:rsid w:val="001376B9"/>
    <w:rsid w:val="0014086C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107E"/>
    <w:rsid w:val="001E240E"/>
    <w:rsid w:val="001E50E9"/>
    <w:rsid w:val="001E5E3F"/>
    <w:rsid w:val="001E7FBF"/>
    <w:rsid w:val="001F1ADF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B360F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4D82"/>
    <w:rsid w:val="009C7F8E"/>
    <w:rsid w:val="009D29BA"/>
    <w:rsid w:val="009D4FA7"/>
    <w:rsid w:val="009E0F5E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7200"/>
    <w:rsid w:val="00C62B39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4016F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124</cp:revision>
  <dcterms:created xsi:type="dcterms:W3CDTF">2015-11-26T14:28:00Z</dcterms:created>
  <dcterms:modified xsi:type="dcterms:W3CDTF">2016-03-23T09:35:00Z</dcterms:modified>
</cp:coreProperties>
</file>