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6747F1" w:rsidRDefault="006747F1" w:rsidP="006747F1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</w:pPr>
      <w:r w:rsidRPr="006747F1"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  <w:t>Детские электроды</w:t>
      </w:r>
    </w:p>
    <w:p w:rsidR="002D7EA4" w:rsidRDefault="002D7EA4" w:rsidP="002D7EA4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800350" cy="2566988"/>
            <wp:effectExtent l="19050" t="0" r="0" b="0"/>
            <wp:docPr id="6" name="Picture 1" descr="Детские электр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электрод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6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EA4" w:rsidRDefault="002D7EA4" w:rsidP="002D7EA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2D7EA4" w:rsidRDefault="002D7EA4" w:rsidP="002D7EA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Cardiac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Science</w:t>
      </w:r>
      <w:proofErr w:type="spellEnd"/>
    </w:p>
    <w:p w:rsidR="002D7EA4" w:rsidRDefault="002D7EA4" w:rsidP="002D7EA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2D7EA4" w:rsidRDefault="002D7EA4" w:rsidP="002D7EA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США</w:t>
      </w:r>
    </w:p>
    <w:p w:rsidR="002D7EA4" w:rsidRDefault="002D7EA4" w:rsidP="002D7EA4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2D7EA4" w:rsidRDefault="002D7EA4" w:rsidP="002D7EA4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Вероятность угрожающих жизни нарушений ритма сердца у детей практически такая же, как и у взрослых.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br/>
        <w:t xml:space="preserve">Единственным эффективным средством лечения является проведение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дефибрилляции</w:t>
      </w:r>
      <w:proofErr w:type="spellEnd"/>
      <w:r>
        <w:rPr>
          <w:rFonts w:ascii="Arial" w:hAnsi="Arial" w:cs="Arial"/>
          <w:color w:val="555555"/>
          <w:sz w:val="20"/>
          <w:szCs w:val="20"/>
        </w:rPr>
        <w:t>. Большинство представленных на современном рынке дефибрилляторов не предназначены для лечения пациентов с возрастом менее 8 лет и/или весом менее 25 кг.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  <w:t xml:space="preserve">В 2003 году Американская кардиологическая ассоциация подтвердила возможность использования автоматических наружных дефибрилляторов AED у детей в возрасте от 1 года. Компания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Cardiac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Science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представляет педиатрические электроды для автоматических дефибрилляторов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PowerHeart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AED. </w:t>
      </w:r>
      <w:r>
        <w:rPr>
          <w:rFonts w:ascii="Arial" w:hAnsi="Arial" w:cs="Arial"/>
          <w:color w:val="555555"/>
          <w:sz w:val="20"/>
          <w:szCs w:val="20"/>
        </w:rPr>
        <w:br/>
        <w:t>Эти электроды имеют встроенный регулятор мощности, понижающий мощность разряда в пределах от 50 до 68 Дж для детей в возрасте менее 8 лет и/или с весом менее 25 кг.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  <w:t>Электроды имеют уменьшенный размер (менее половины размера обычных взрослых электродов), что делает простым и удобным их размещение на груди ребенка. Дополнение дефибрилляторов AED детскими электродами делает возможным применение данных дефибрилляторов у детей и подростков наряду со взрослыми.</w:t>
      </w:r>
    </w:p>
    <w:p w:rsidR="002D7EA4" w:rsidRDefault="002D7EA4" w:rsidP="002D7EA4">
      <w:pPr>
        <w:pStyle w:val="NormalWeb"/>
        <w:shd w:val="clear" w:color="auto" w:fill="FFFFFF"/>
        <w:spacing w:before="0" w:beforeAutospacing="0" w:after="150" w:afterAutospacing="0" w:line="279" w:lineRule="atLeast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Характеристики: (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Кат.№</w:t>
      </w:r>
      <w:proofErr w:type="spellEnd"/>
      <w:r>
        <w:rPr>
          <w:rFonts w:ascii="Arial" w:hAnsi="Arial" w:cs="Arial"/>
          <w:color w:val="555555"/>
          <w:sz w:val="20"/>
          <w:szCs w:val="20"/>
        </w:rPr>
        <w:t>: 9730-002):</w:t>
      </w:r>
    </w:p>
    <w:p w:rsidR="002D7EA4" w:rsidRDefault="002D7EA4" w:rsidP="002D7EA4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Педиатрические электроды для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дефибрилляции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с пониженной энергией разряда</w:t>
      </w:r>
    </w:p>
    <w:p w:rsidR="002D7EA4" w:rsidRPr="002D7EA4" w:rsidRDefault="002D7EA4" w:rsidP="002D7EA4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• Рекомендуемое расположение: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передне-заднее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(спина-грудь, как указано на схеме).</w:t>
      </w:r>
      <w:r>
        <w:rPr>
          <w:rFonts w:ascii="Arial" w:hAnsi="Arial" w:cs="Arial"/>
          <w:color w:val="555555"/>
          <w:sz w:val="20"/>
          <w:szCs w:val="20"/>
        </w:rPr>
        <w:br/>
        <w:t>• Детские электроды одноразового применения, неполяризованные и взаимозаменяемые (любой из электродов может быть размещен на спине или груди пациента)</w:t>
      </w:r>
      <w:r>
        <w:rPr>
          <w:rFonts w:ascii="Arial" w:hAnsi="Arial" w:cs="Arial"/>
          <w:color w:val="555555"/>
          <w:sz w:val="20"/>
          <w:szCs w:val="20"/>
        </w:rPr>
        <w:br/>
        <w:t>• Срок хранения: 24 месяца с даты выпуска.</w:t>
      </w:r>
      <w:r>
        <w:rPr>
          <w:rFonts w:ascii="Arial" w:hAnsi="Arial" w:cs="Arial"/>
          <w:color w:val="555555"/>
          <w:sz w:val="20"/>
          <w:szCs w:val="20"/>
        </w:rPr>
        <w:br/>
        <w:t>• Контактная площадь детских электродов: 24 см2</w:t>
      </w:r>
      <w:r>
        <w:rPr>
          <w:rFonts w:ascii="Arial" w:hAnsi="Arial" w:cs="Arial"/>
          <w:color w:val="555555"/>
          <w:sz w:val="20"/>
          <w:szCs w:val="20"/>
        </w:rPr>
        <w:br/>
        <w:t>• Встроенный делитель мощности снижает разряд до номинала 50 Дж</w:t>
      </w:r>
    </w:p>
    <w:sectPr w:rsidR="002D7EA4" w:rsidRPr="002D7EA4" w:rsidSect="00D94A2C">
      <w:footerReference w:type="default" r:id="rId8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483" w:rsidRDefault="00F30483" w:rsidP="000E3DE4">
      <w:pPr>
        <w:spacing w:after="0" w:line="240" w:lineRule="auto"/>
      </w:pPr>
      <w:r>
        <w:separator/>
      </w:r>
    </w:p>
  </w:endnote>
  <w:endnote w:type="continuationSeparator" w:id="0">
    <w:p w:rsidR="00F30483" w:rsidRDefault="00F30483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483" w:rsidRDefault="00F30483" w:rsidP="000E3DE4">
      <w:pPr>
        <w:spacing w:after="0" w:line="240" w:lineRule="auto"/>
      </w:pPr>
      <w:r>
        <w:separator/>
      </w:r>
    </w:p>
  </w:footnote>
  <w:footnote w:type="continuationSeparator" w:id="0">
    <w:p w:rsidR="00F30483" w:rsidRDefault="00F30483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A0D37"/>
    <w:multiLevelType w:val="multilevel"/>
    <w:tmpl w:val="5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019C3"/>
    <w:multiLevelType w:val="multilevel"/>
    <w:tmpl w:val="14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A4AD7"/>
    <w:multiLevelType w:val="multilevel"/>
    <w:tmpl w:val="B2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C4970"/>
    <w:multiLevelType w:val="multilevel"/>
    <w:tmpl w:val="04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61A54"/>
    <w:multiLevelType w:val="multilevel"/>
    <w:tmpl w:val="78F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D4366"/>
    <w:multiLevelType w:val="multilevel"/>
    <w:tmpl w:val="BE2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2932D3"/>
    <w:multiLevelType w:val="multilevel"/>
    <w:tmpl w:val="103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A127D7"/>
    <w:multiLevelType w:val="multilevel"/>
    <w:tmpl w:val="45F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D7207E"/>
    <w:multiLevelType w:val="multilevel"/>
    <w:tmpl w:val="4E4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427C26"/>
    <w:multiLevelType w:val="multilevel"/>
    <w:tmpl w:val="2E2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A7027"/>
    <w:multiLevelType w:val="multilevel"/>
    <w:tmpl w:val="CC0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025131"/>
    <w:multiLevelType w:val="multilevel"/>
    <w:tmpl w:val="F84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CE742B"/>
    <w:multiLevelType w:val="multilevel"/>
    <w:tmpl w:val="A70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24"/>
  </w:num>
  <w:num w:numId="5">
    <w:abstractNumId w:val="11"/>
  </w:num>
  <w:num w:numId="6">
    <w:abstractNumId w:val="22"/>
  </w:num>
  <w:num w:numId="7">
    <w:abstractNumId w:val="23"/>
  </w:num>
  <w:num w:numId="8">
    <w:abstractNumId w:val="0"/>
  </w:num>
  <w:num w:numId="9">
    <w:abstractNumId w:val="20"/>
  </w:num>
  <w:num w:numId="10">
    <w:abstractNumId w:val="16"/>
  </w:num>
  <w:num w:numId="11">
    <w:abstractNumId w:val="28"/>
  </w:num>
  <w:num w:numId="12">
    <w:abstractNumId w:val="13"/>
  </w:num>
  <w:num w:numId="13">
    <w:abstractNumId w:val="10"/>
  </w:num>
  <w:num w:numId="14">
    <w:abstractNumId w:val="1"/>
  </w:num>
  <w:num w:numId="15">
    <w:abstractNumId w:val="25"/>
  </w:num>
  <w:num w:numId="16">
    <w:abstractNumId w:val="26"/>
  </w:num>
  <w:num w:numId="17">
    <w:abstractNumId w:val="15"/>
  </w:num>
  <w:num w:numId="18">
    <w:abstractNumId w:val="14"/>
  </w:num>
  <w:num w:numId="19">
    <w:abstractNumId w:val="9"/>
  </w:num>
  <w:num w:numId="20">
    <w:abstractNumId w:val="27"/>
  </w:num>
  <w:num w:numId="21">
    <w:abstractNumId w:val="29"/>
  </w:num>
  <w:num w:numId="22">
    <w:abstractNumId w:val="2"/>
  </w:num>
  <w:num w:numId="23">
    <w:abstractNumId w:val="7"/>
  </w:num>
  <w:num w:numId="24">
    <w:abstractNumId w:val="8"/>
  </w:num>
  <w:num w:numId="25">
    <w:abstractNumId w:val="4"/>
  </w:num>
  <w:num w:numId="26">
    <w:abstractNumId w:val="6"/>
  </w:num>
  <w:num w:numId="27">
    <w:abstractNumId w:val="19"/>
  </w:num>
  <w:num w:numId="28">
    <w:abstractNumId w:val="21"/>
  </w:num>
  <w:num w:numId="29">
    <w:abstractNumId w:val="3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87052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35B1C"/>
    <w:rsid w:val="00736988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13A8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13150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44D5"/>
    <w:rsid w:val="00DE61F7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50FD"/>
    <w:rsid w:val="00F06810"/>
    <w:rsid w:val="00F14C97"/>
    <w:rsid w:val="00F20041"/>
    <w:rsid w:val="00F20592"/>
    <w:rsid w:val="00F2691E"/>
    <w:rsid w:val="00F30483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117</cp:revision>
  <dcterms:created xsi:type="dcterms:W3CDTF">2015-11-26T14:28:00Z</dcterms:created>
  <dcterms:modified xsi:type="dcterms:W3CDTF">2016-03-20T18:17:00Z</dcterms:modified>
</cp:coreProperties>
</file>