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E51F5" w:rsidRPr="006E51F5" w:rsidRDefault="006E51F5" w:rsidP="006E51F5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proofErr w:type="spellStart"/>
      <w:r w:rsidRPr="006E51F5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Powerheart</w:t>
      </w:r>
      <w:proofErr w:type="spellEnd"/>
      <w:r w:rsidRPr="006E51F5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 xml:space="preserve"> AED G3</w:t>
      </w:r>
    </w:p>
    <w:p w:rsidR="006E51F5" w:rsidRDefault="006E51F5" w:rsidP="006E51F5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790700" cy="2181225"/>
            <wp:effectExtent l="19050" t="0" r="0" b="0"/>
            <wp:docPr id="2" name="Picture 1" descr="Powerheart AED 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heart AED G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1F5" w:rsidRDefault="006E51F5" w:rsidP="006E51F5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6E51F5" w:rsidRDefault="006E51F5" w:rsidP="006E51F5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Cardiac</w:t>
      </w:r>
      <w:proofErr w:type="spellEnd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Science</w:t>
      </w:r>
      <w:proofErr w:type="spellEnd"/>
    </w:p>
    <w:p w:rsidR="006E51F5" w:rsidRDefault="006E51F5" w:rsidP="006E51F5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6E51F5" w:rsidRDefault="006E51F5" w:rsidP="006E51F5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США</w:t>
      </w:r>
    </w:p>
    <w:p w:rsidR="006E51F5" w:rsidRDefault="006E51F5" w:rsidP="006E51F5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6E51F5" w:rsidRDefault="006E51F5" w:rsidP="006E51F5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Powerheart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AED G3</w:t>
      </w:r>
      <w:r>
        <w:rPr>
          <w:rFonts w:ascii="Arial" w:hAnsi="Arial" w:cs="Arial"/>
          <w:color w:val="555555"/>
          <w:sz w:val="20"/>
          <w:szCs w:val="20"/>
        </w:rPr>
        <w:t>  –  наиболее популярный  и  удачный  по соотношению цена-качество дефибриллятор, работающий в полуавтоматическом режиме (однокнопочное управление), с текстовым дисплеем. Полностью русифицирован.</w:t>
      </w:r>
    </w:p>
    <w:p w:rsidR="006E51F5" w:rsidRDefault="006E51F5" w:rsidP="006E51F5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Сегодня фирма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Cardiac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Science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предлагает 3 модели портативных автоматических наружных дефибрилляторов (АНД)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серииPowerHeart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AED G3, которые различаются своими возможностям и стоимостью, но имеющими ряд общих достоинств: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Портативность (размеры 27х8х31см. Вес не более 3,2 кг, включая батареи)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Простота эксплуатации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Запатентованная технология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Rescue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Ready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ежедневного, еженедельного и ежемесячного самотестирования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Определение показаний к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дефибрилляции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с использованием патентованного математического пакета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RHYTHMx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ECD™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Бифазная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запатентованная форма разряда STAR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Система производит анализ импеданса и, при необходимости проведения электрошока, подбирает соответствующую величину первого и повторных разрядов.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Понятные краткие голосовые указания на русском языке, проводящие пользователя через весь процесс реанимации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Мощные литиевые батареи, обеспечивающие бесперебойную эксплуатацию прибора в течение нескольких лет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Заранее присоединенные неполяризованные электроды, позволяющие экономить время при проведении процедуры и минимизировать возможные ошибки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Индикатор батареи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SmartGauge</w:t>
      </w:r>
      <w:proofErr w:type="spellEnd"/>
      <w:r>
        <w:rPr>
          <w:rFonts w:ascii="Arial" w:hAnsi="Arial" w:cs="Arial"/>
          <w:color w:val="555555"/>
          <w:sz w:val="20"/>
          <w:szCs w:val="20"/>
        </w:rPr>
        <w:t>, позволяющий пользователю следить за батареей на любом этапе работы с прибором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Внутренняя память на 60 мин ЭКГ и событий (время проведения разряда, мощность разряда, раскладка событий реанимации по времени) 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Возможность проведения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дефибрилляции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у детей младше 8 лет и/или весом менее 25 кг при помощи педиатрических электродов </w:t>
      </w:r>
    </w:p>
    <w:p w:rsidR="006E51F5" w:rsidRDefault="006E51F5" w:rsidP="006E51F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Гарантия производителя на дефибрилляторы 7 ЛЕТ</w:t>
      </w:r>
    </w:p>
    <w:p w:rsidR="006E51F5" w:rsidRDefault="006E51F5" w:rsidP="006E51F5">
      <w:pPr>
        <w:shd w:val="clear" w:color="auto" w:fill="FFFFFF"/>
        <w:spacing w:after="0" w:line="279" w:lineRule="atLeast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lastRenderedPageBreak/>
        <w:t xml:space="preserve">Все АНД серии AED G3 предназначены для восстановления ритма при возникновении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жизнеопасных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аритмий (фибрилляция желудочков и желудочковая тахикардия) посредством двухфазного электрического разряда. Разнообразие модельного ряда предполагает использование аппарата не только и не столько медицинским персоналом, но 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парамедиками</w:t>
      </w:r>
      <w:proofErr w:type="spellEnd"/>
      <w:r>
        <w:rPr>
          <w:rFonts w:ascii="Arial" w:hAnsi="Arial" w:cs="Arial"/>
          <w:color w:val="555555"/>
          <w:sz w:val="20"/>
          <w:szCs w:val="20"/>
        </w:rPr>
        <w:t>, спасателями, сотрудниками милиции в общественных местах (самолеты, аэропорты, предприятия, офисы, школы, торговые центры, стадионы, развлекательные центры и казино)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6E51F5" w:rsidRDefault="006E51F5" w:rsidP="006E51F5">
      <w:pPr>
        <w:pStyle w:val="NormalWeb"/>
        <w:shd w:val="clear" w:color="auto" w:fill="FFFFFF"/>
        <w:spacing w:before="0" w:beforeAutospacing="0" w:after="150" w:afterAutospacing="0" w:line="279" w:lineRule="atLeast"/>
        <w:jc w:val="center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Сравнительная таблица АНД</w:t>
      </w:r>
    </w:p>
    <w:p w:rsidR="006E51F5" w:rsidRDefault="006E51F5" w:rsidP="006E51F5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5"/>
        <w:gridCol w:w="2238"/>
        <w:gridCol w:w="2238"/>
        <w:gridCol w:w="2238"/>
      </w:tblGrid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Модели аппаратов / 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Powerheart</w:t>
            </w:r>
            <w:proofErr w:type="spellEnd"/>
            <w:r>
              <w:t xml:space="preserve"> AED G3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Powerheart</w:t>
            </w:r>
            <w:proofErr w:type="spellEnd"/>
            <w:r>
              <w:t xml:space="preserve"> AED G3 </w:t>
            </w:r>
            <w:proofErr w:type="spellStart"/>
            <w:r>
              <w:t>Automatic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Powerheart</w:t>
            </w:r>
            <w:proofErr w:type="spellEnd"/>
            <w:r>
              <w:t xml:space="preserve"> AED G3 </w:t>
            </w:r>
            <w:proofErr w:type="spellStart"/>
            <w:r>
              <w:t>Pro</w:t>
            </w:r>
            <w:proofErr w:type="spellEnd"/>
          </w:p>
        </w:tc>
      </w:tr>
      <w:tr w:rsidR="006E51F5" w:rsidTr="006E51F5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           Программа тестирования </w:t>
            </w:r>
            <w:proofErr w:type="spellStart"/>
            <w:r>
              <w:t>RescueReady</w:t>
            </w:r>
            <w:proofErr w:type="spellEnd"/>
            <w:r>
              <w:t>®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Тестирование электродов на наличие в аппарате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Тестирование электродов на готовность к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Визуальный индикатор работы батареи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Ежедневное самотестирование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r>
              <w:t> </w:t>
            </w:r>
          </w:p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r>
              <w:t> </w:t>
            </w:r>
          </w:p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r>
              <w:t> </w:t>
            </w:r>
          </w:p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Еженедельное тестирование набора заряда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Еженедельное тестирование полного энергетического цикла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Индикатор состояния по результатам тестирования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Звуковой и визуальный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Звуковой и визуальный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Звуковой и визуальный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pStyle w:val="NormalWeb"/>
              <w:spacing w:before="0" w:beforeAutospacing="0" w:after="150" w:afterAutospacing="0"/>
            </w:pPr>
            <w:r>
              <w:t>            Простота эксплуатации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Количество кнопок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Заранее подключенные электроды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Неполяризованные электроды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Наличие дисплея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Текстовый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Текстовый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ЭКГ-дисплей</w:t>
            </w:r>
            <w:proofErr w:type="spellEnd"/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Возможность быстрого присоединения электродов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Голосовая подсказка проведения СЛР на русском языке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         Передовые технологии    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Биполярный импульс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Программируемый (изменяемый) импульс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lastRenderedPageBreak/>
              <w:t xml:space="preserve">Программа анализа сердечного </w:t>
            </w:r>
            <w:proofErr w:type="spellStart"/>
            <w:r>
              <w:t>ритмаRHYTHMx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Синхронизация разряда с ЭКГ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 xml:space="preserve">Определение ритма </w:t>
            </w:r>
            <w:proofErr w:type="spellStart"/>
            <w:r>
              <w:t>пейсмекера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Да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Уровень энергии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Изменяющаяся возрастающая от 105 Дж до 360 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Изменяющаяся возрастающая от 105 Дж до 360 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Изменяющаяся возрастающая от 105 Дж до 360 Дж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Эффективность первого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98%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98%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98%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        Дополнительные возможности    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Внутренняя память для записи ЭКГ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60 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60 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60 мин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 xml:space="preserve">Возможность проведения </w:t>
            </w:r>
            <w:proofErr w:type="spellStart"/>
            <w:r>
              <w:t>дефибрилляции</w:t>
            </w:r>
            <w:proofErr w:type="spellEnd"/>
            <w:r>
              <w:t xml:space="preserve"> у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Есть детские электроды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Есть детские электроды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Есть детские электроды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         Гарантия    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Гарантия на аппарат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7 лет</w:t>
            </w:r>
          </w:p>
        </w:tc>
      </w:tr>
      <w:tr w:rsidR="006E51F5" w:rsidTr="006E51F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rPr>
                <w:sz w:val="24"/>
                <w:szCs w:val="24"/>
              </w:rPr>
            </w:pPr>
            <w:r>
              <w:t>Гарантия на батарею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1F5" w:rsidRDefault="006E51F5">
            <w:pPr>
              <w:jc w:val="center"/>
              <w:rPr>
                <w:sz w:val="24"/>
                <w:szCs w:val="24"/>
              </w:rPr>
            </w:pPr>
            <w:r>
              <w:t>4 года</w:t>
            </w:r>
          </w:p>
        </w:tc>
      </w:tr>
    </w:tbl>
    <w:p w:rsidR="00576994" w:rsidRPr="00576994" w:rsidRDefault="00576994" w:rsidP="006E51F5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438" w:rsidRDefault="00855438" w:rsidP="000E3DE4">
      <w:pPr>
        <w:spacing w:after="0" w:line="240" w:lineRule="auto"/>
      </w:pPr>
      <w:r>
        <w:separator/>
      </w:r>
    </w:p>
  </w:endnote>
  <w:endnote w:type="continuationSeparator" w:id="0">
    <w:p w:rsidR="00855438" w:rsidRDefault="00855438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438" w:rsidRDefault="00855438" w:rsidP="000E3DE4">
      <w:pPr>
        <w:spacing w:after="0" w:line="240" w:lineRule="auto"/>
      </w:pPr>
      <w:r>
        <w:separator/>
      </w:r>
    </w:p>
  </w:footnote>
  <w:footnote w:type="continuationSeparator" w:id="0">
    <w:p w:rsidR="00855438" w:rsidRDefault="00855438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150C"/>
    <w:multiLevelType w:val="multilevel"/>
    <w:tmpl w:val="20C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788"/>
    <w:multiLevelType w:val="hybridMultilevel"/>
    <w:tmpl w:val="2492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A61DC"/>
    <w:multiLevelType w:val="multilevel"/>
    <w:tmpl w:val="EC0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27F0"/>
    <w:multiLevelType w:val="multilevel"/>
    <w:tmpl w:val="D84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331CA"/>
    <w:multiLevelType w:val="multilevel"/>
    <w:tmpl w:val="968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07A29"/>
    <w:multiLevelType w:val="multilevel"/>
    <w:tmpl w:val="B16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B2F18"/>
    <w:multiLevelType w:val="hybridMultilevel"/>
    <w:tmpl w:val="B44082FC"/>
    <w:lvl w:ilvl="0" w:tplc="387C69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11FB6"/>
    <w:multiLevelType w:val="multilevel"/>
    <w:tmpl w:val="651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BB5703"/>
    <w:multiLevelType w:val="multilevel"/>
    <w:tmpl w:val="B90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77046"/>
    <w:multiLevelType w:val="multilevel"/>
    <w:tmpl w:val="13A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74267"/>
    <w:multiLevelType w:val="multilevel"/>
    <w:tmpl w:val="685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3C7B86"/>
    <w:multiLevelType w:val="multilevel"/>
    <w:tmpl w:val="119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553CDB"/>
    <w:multiLevelType w:val="multilevel"/>
    <w:tmpl w:val="960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7B64D2"/>
    <w:multiLevelType w:val="hybridMultilevel"/>
    <w:tmpl w:val="4E6284AA"/>
    <w:lvl w:ilvl="0" w:tplc="387C692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767FB5"/>
    <w:multiLevelType w:val="multilevel"/>
    <w:tmpl w:val="1AC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BA6883"/>
    <w:multiLevelType w:val="multilevel"/>
    <w:tmpl w:val="824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796DB3"/>
    <w:multiLevelType w:val="multilevel"/>
    <w:tmpl w:val="7D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4B6A23"/>
    <w:multiLevelType w:val="multilevel"/>
    <w:tmpl w:val="18D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FC793F"/>
    <w:multiLevelType w:val="multilevel"/>
    <w:tmpl w:val="5D0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46839"/>
    <w:multiLevelType w:val="multilevel"/>
    <w:tmpl w:val="510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B4BA2"/>
    <w:multiLevelType w:val="multilevel"/>
    <w:tmpl w:val="914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0B0AFD"/>
    <w:multiLevelType w:val="multilevel"/>
    <w:tmpl w:val="62D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5"/>
  </w:num>
  <w:num w:numId="4">
    <w:abstractNumId w:val="19"/>
  </w:num>
  <w:num w:numId="5">
    <w:abstractNumId w:val="17"/>
  </w:num>
  <w:num w:numId="6">
    <w:abstractNumId w:val="12"/>
  </w:num>
  <w:num w:numId="7">
    <w:abstractNumId w:val="10"/>
  </w:num>
  <w:num w:numId="8">
    <w:abstractNumId w:val="3"/>
  </w:num>
  <w:num w:numId="9">
    <w:abstractNumId w:val="20"/>
  </w:num>
  <w:num w:numId="10">
    <w:abstractNumId w:val="7"/>
  </w:num>
  <w:num w:numId="11">
    <w:abstractNumId w:val="28"/>
  </w:num>
  <w:num w:numId="12">
    <w:abstractNumId w:val="26"/>
  </w:num>
  <w:num w:numId="13">
    <w:abstractNumId w:val="0"/>
  </w:num>
  <w:num w:numId="14">
    <w:abstractNumId w:val="29"/>
  </w:num>
  <w:num w:numId="15">
    <w:abstractNumId w:val="34"/>
  </w:num>
  <w:num w:numId="16">
    <w:abstractNumId w:val="32"/>
  </w:num>
  <w:num w:numId="17">
    <w:abstractNumId w:val="6"/>
  </w:num>
  <w:num w:numId="18">
    <w:abstractNumId w:val="8"/>
  </w:num>
  <w:num w:numId="19">
    <w:abstractNumId w:val="4"/>
  </w:num>
  <w:num w:numId="20">
    <w:abstractNumId w:val="13"/>
  </w:num>
  <w:num w:numId="21">
    <w:abstractNumId w:val="1"/>
  </w:num>
  <w:num w:numId="22">
    <w:abstractNumId w:val="33"/>
  </w:num>
  <w:num w:numId="23">
    <w:abstractNumId w:val="18"/>
  </w:num>
  <w:num w:numId="24">
    <w:abstractNumId w:val="21"/>
  </w:num>
  <w:num w:numId="25">
    <w:abstractNumId w:val="14"/>
  </w:num>
  <w:num w:numId="26">
    <w:abstractNumId w:val="2"/>
  </w:num>
  <w:num w:numId="27">
    <w:abstractNumId w:val="11"/>
  </w:num>
  <w:num w:numId="28">
    <w:abstractNumId w:val="22"/>
  </w:num>
  <w:num w:numId="29">
    <w:abstractNumId w:val="23"/>
  </w:num>
  <w:num w:numId="30">
    <w:abstractNumId w:val="25"/>
  </w:num>
  <w:num w:numId="31">
    <w:abstractNumId w:val="15"/>
  </w:num>
  <w:num w:numId="32">
    <w:abstractNumId w:val="9"/>
  </w:num>
  <w:num w:numId="33">
    <w:abstractNumId w:val="16"/>
  </w:num>
  <w:num w:numId="34">
    <w:abstractNumId w:val="30"/>
  </w:num>
  <w:num w:numId="3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2EF3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246AF"/>
    <w:rsid w:val="001376B9"/>
    <w:rsid w:val="0014086C"/>
    <w:rsid w:val="00146491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855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47F10"/>
    <w:rsid w:val="0025008C"/>
    <w:rsid w:val="00267445"/>
    <w:rsid w:val="00267A7C"/>
    <w:rsid w:val="002749C5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37EED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10B1"/>
    <w:rsid w:val="003D7114"/>
    <w:rsid w:val="003E371B"/>
    <w:rsid w:val="003F0AA7"/>
    <w:rsid w:val="003F39FB"/>
    <w:rsid w:val="004119A2"/>
    <w:rsid w:val="00432752"/>
    <w:rsid w:val="00437C6D"/>
    <w:rsid w:val="004409C2"/>
    <w:rsid w:val="00443940"/>
    <w:rsid w:val="00446CC6"/>
    <w:rsid w:val="00447343"/>
    <w:rsid w:val="004567E3"/>
    <w:rsid w:val="00472C0D"/>
    <w:rsid w:val="00475550"/>
    <w:rsid w:val="004760B2"/>
    <w:rsid w:val="00482003"/>
    <w:rsid w:val="00482B00"/>
    <w:rsid w:val="004848D7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38A1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1F5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5438"/>
    <w:rsid w:val="008575F8"/>
    <w:rsid w:val="00877842"/>
    <w:rsid w:val="0088295B"/>
    <w:rsid w:val="00883B20"/>
    <w:rsid w:val="008871DA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8F2544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466C6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4CD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234B2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94458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2819"/>
    <w:rsid w:val="00B3369B"/>
    <w:rsid w:val="00B4628C"/>
    <w:rsid w:val="00B51447"/>
    <w:rsid w:val="00B56BB2"/>
    <w:rsid w:val="00B72E7B"/>
    <w:rsid w:val="00B874D7"/>
    <w:rsid w:val="00B93697"/>
    <w:rsid w:val="00B93D28"/>
    <w:rsid w:val="00B95AF1"/>
    <w:rsid w:val="00B97AFF"/>
    <w:rsid w:val="00BA157E"/>
    <w:rsid w:val="00BB1507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1E8C"/>
    <w:rsid w:val="00DF3AD8"/>
    <w:rsid w:val="00DF4E80"/>
    <w:rsid w:val="00E036E9"/>
    <w:rsid w:val="00E147A3"/>
    <w:rsid w:val="00E24D39"/>
    <w:rsid w:val="00E250A4"/>
    <w:rsid w:val="00E26563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03D5"/>
    <w:rsid w:val="00EC2B41"/>
    <w:rsid w:val="00ED0436"/>
    <w:rsid w:val="00ED1F6D"/>
    <w:rsid w:val="00EE3768"/>
    <w:rsid w:val="00EE474A"/>
    <w:rsid w:val="00EF12C3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E67F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  <w:style w:type="paragraph" w:styleId="ListParagraph">
    <w:name w:val="List Paragraph"/>
    <w:basedOn w:val="Normal"/>
    <w:uiPriority w:val="34"/>
    <w:qFormat/>
    <w:rsid w:val="0094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578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89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8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06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313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30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0775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4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379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3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62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3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65316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6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4199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45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7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5708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2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0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16089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2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3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742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52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05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520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84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460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57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2576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21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09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73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7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76630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63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2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068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64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850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0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495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0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70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61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38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013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4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48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7888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700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9720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2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893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050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98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641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751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7083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49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75694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307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9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12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41629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876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2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24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73227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1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52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39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580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2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67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7049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69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427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6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18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845374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6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7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8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515175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104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8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2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330914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8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473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128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64096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902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97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0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1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141154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8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169</cp:revision>
  <dcterms:created xsi:type="dcterms:W3CDTF">2015-11-26T14:28:00Z</dcterms:created>
  <dcterms:modified xsi:type="dcterms:W3CDTF">2016-03-20T18:18:00Z</dcterms:modified>
</cp:coreProperties>
</file>