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0B" w:rsidRDefault="00AC210B" w:rsidP="00AC210B">
      <w:pPr>
        <w:pStyle w:val="Heading1"/>
        <w:spacing w:before="335" w:after="167" w:line="586" w:lineRule="atLeast"/>
        <w:jc w:val="center"/>
        <w:rPr>
          <w:rFonts w:ascii="Arial" w:hAnsi="Arial" w:cs="Arial"/>
          <w:b w:val="0"/>
          <w:bCs w:val="0"/>
          <w:color w:val="2F383D"/>
          <w:sz w:val="50"/>
          <w:szCs w:val="50"/>
        </w:rPr>
      </w:pPr>
      <w:r>
        <w:rPr>
          <w:rFonts w:ascii="Arial" w:hAnsi="Arial" w:cs="Arial"/>
          <w:b w:val="0"/>
          <w:bCs w:val="0"/>
          <w:color w:val="2F383D"/>
          <w:sz w:val="50"/>
          <w:szCs w:val="50"/>
        </w:rPr>
        <w:t xml:space="preserve">Фиксатор головы </w:t>
      </w:r>
      <w:proofErr w:type="spellStart"/>
      <w:r>
        <w:rPr>
          <w:rFonts w:ascii="Arial" w:hAnsi="Arial" w:cs="Arial"/>
          <w:b w:val="0"/>
          <w:bCs w:val="0"/>
          <w:color w:val="2F383D"/>
          <w:sz w:val="50"/>
          <w:szCs w:val="50"/>
        </w:rPr>
        <w:t>SpeedBlocks</w:t>
      </w:r>
      <w:proofErr w:type="spellEnd"/>
    </w:p>
    <w:p w:rsidR="00AC210B" w:rsidRDefault="00AC210B" w:rsidP="00AC210B">
      <w:pPr>
        <w:shd w:val="clear" w:color="auto" w:fill="FFFFFF"/>
        <w:jc w:val="center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998980" cy="1988185"/>
            <wp:effectExtent l="19050" t="0" r="1270" b="0"/>
            <wp:docPr id="13" name="Picture 1" descr="Фиксатор головы Speed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ксатор головы SpeedBloc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383908" cy="1991196"/>
            <wp:effectExtent l="19050" t="0" r="0" b="0"/>
            <wp:docPr id="12" name="Picture 2" descr="Фиксатор головы Speed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ксатор головы SpeedBloc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90" cy="199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0B" w:rsidRDefault="00AC210B" w:rsidP="00AC210B">
      <w:pPr>
        <w:shd w:val="clear" w:color="auto" w:fill="FFFFFF"/>
        <w:jc w:val="center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137410" cy="1595120"/>
            <wp:effectExtent l="19050" t="0" r="0" b="0"/>
            <wp:docPr id="11" name="Picture 3" descr="Фиксатор головы Speed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ксатор головы SpeedBloc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820382" cy="1616902"/>
            <wp:effectExtent l="19050" t="0" r="8418" b="0"/>
            <wp:docPr id="10" name="Picture 4" descr="Фиксатор головы Speed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ксатор головы SpeedBl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59" cy="161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0B" w:rsidRDefault="00AC210B" w:rsidP="00AC210B">
      <w:pPr>
        <w:pStyle w:val="Heading5"/>
        <w:shd w:val="clear" w:color="auto" w:fill="FFFFFF"/>
        <w:spacing w:before="419" w:beforeAutospacing="0" w:after="84" w:afterAutospacing="0"/>
        <w:rPr>
          <w:rFonts w:ascii="inherit" w:hAnsi="inherit" w:cs="Arial"/>
          <w:color w:val="2F383D"/>
          <w:sz w:val="23"/>
          <w:szCs w:val="23"/>
        </w:rPr>
      </w:pPr>
      <w:r>
        <w:rPr>
          <w:rFonts w:ascii="inherit" w:hAnsi="inherit" w:cs="Arial"/>
          <w:color w:val="2F383D"/>
          <w:sz w:val="23"/>
          <w:szCs w:val="23"/>
        </w:rPr>
        <w:t>Полное описание</w:t>
      </w:r>
    </w:p>
    <w:p w:rsidR="00AC210B" w:rsidRDefault="00AC210B" w:rsidP="00AC210B">
      <w:pPr>
        <w:shd w:val="clear" w:color="auto" w:fill="FFFFFF"/>
        <w:spacing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– крепится на щите </w:t>
      </w:r>
      <w:proofErr w:type="spellStart"/>
      <w:r>
        <w:rPr>
          <w:rFonts w:ascii="Arial" w:hAnsi="Arial" w:cs="Arial"/>
          <w:color w:val="555555"/>
        </w:rPr>
        <w:t>BaXstrap</w:t>
      </w:r>
      <w:proofErr w:type="spellEnd"/>
      <w:r>
        <w:rPr>
          <w:rFonts w:ascii="Arial" w:hAnsi="Arial" w:cs="Arial"/>
          <w:color w:val="555555"/>
        </w:rPr>
        <w:t xml:space="preserve">, надежно фиксирует голову пациента в возрасте от 2 лет, </w:t>
      </w:r>
      <w:proofErr w:type="spellStart"/>
      <w:r>
        <w:rPr>
          <w:rFonts w:ascii="Arial" w:hAnsi="Arial" w:cs="Arial"/>
          <w:color w:val="555555"/>
        </w:rPr>
        <w:t>рентген-прозрачный</w:t>
      </w:r>
      <w:proofErr w:type="spellEnd"/>
      <w:r>
        <w:rPr>
          <w:rFonts w:ascii="Arial" w:hAnsi="Arial" w:cs="Arial"/>
          <w:color w:val="555555"/>
        </w:rPr>
        <w:t>, легкий.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Высококачественное изделие многократного применения по цене одноразового!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b/>
          <w:bCs/>
          <w:color w:val="555555"/>
        </w:rPr>
        <w:t>SpeedBlocks</w:t>
      </w:r>
      <w:proofErr w:type="spellEnd"/>
      <w:r>
        <w:rPr>
          <w:rFonts w:ascii="Arial" w:hAnsi="Arial" w:cs="Arial"/>
          <w:color w:val="555555"/>
        </w:rPr>
        <w:t xml:space="preserve"> – надежный фиксатор головы при транспортировке, который предназначен для многократного использования, но </w:t>
      </w:r>
      <w:proofErr w:type="spellStart"/>
      <w:r>
        <w:rPr>
          <w:rFonts w:ascii="Arial" w:hAnsi="Arial" w:cs="Arial"/>
          <w:color w:val="555555"/>
        </w:rPr>
        <w:t>стит</w:t>
      </w:r>
      <w:proofErr w:type="spellEnd"/>
      <w:r>
        <w:rPr>
          <w:rFonts w:ascii="Arial" w:hAnsi="Arial" w:cs="Arial"/>
          <w:color w:val="555555"/>
        </w:rPr>
        <w:t xml:space="preserve"> так дешево, что Вы </w:t>
      </w:r>
      <w:proofErr w:type="spellStart"/>
      <w:r>
        <w:rPr>
          <w:rFonts w:ascii="Arial" w:hAnsi="Arial" w:cs="Arial"/>
          <w:color w:val="555555"/>
        </w:rPr>
        <w:t>можетье</w:t>
      </w:r>
      <w:proofErr w:type="spellEnd"/>
      <w:r>
        <w:rPr>
          <w:rFonts w:ascii="Arial" w:hAnsi="Arial" w:cs="Arial"/>
          <w:color w:val="555555"/>
        </w:rPr>
        <w:t xml:space="preserve"> его выбросить, если захотите.</w:t>
      </w:r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b/>
          <w:bCs/>
          <w:color w:val="555555"/>
        </w:rPr>
        <w:t>SpeedBlocks</w:t>
      </w:r>
      <w:proofErr w:type="spellEnd"/>
      <w:r>
        <w:rPr>
          <w:rFonts w:ascii="Arial" w:hAnsi="Arial" w:cs="Arial"/>
          <w:color w:val="555555"/>
        </w:rPr>
        <w:t xml:space="preserve"> предполагает простую, четырехступенчатую установку с фиксацией головы во всех плоскостях при любых </w:t>
      </w:r>
      <w:proofErr w:type="spellStart"/>
      <w:r>
        <w:rPr>
          <w:rFonts w:ascii="Arial" w:hAnsi="Arial" w:cs="Arial"/>
          <w:color w:val="555555"/>
        </w:rPr>
        <w:t>тавмах</w:t>
      </w:r>
      <w:proofErr w:type="spellEnd"/>
      <w:r>
        <w:rPr>
          <w:rFonts w:ascii="Arial" w:hAnsi="Arial" w:cs="Arial"/>
          <w:color w:val="555555"/>
        </w:rPr>
        <w:t xml:space="preserve">. При этом не затрудняется доступ к ушам пациента, что позволяет их осмотр и </w:t>
      </w:r>
      <w:proofErr w:type="spellStart"/>
      <w:r>
        <w:rPr>
          <w:rFonts w:ascii="Arial" w:hAnsi="Arial" w:cs="Arial"/>
          <w:color w:val="555555"/>
        </w:rPr>
        <w:t>облегчаеи</w:t>
      </w:r>
      <w:proofErr w:type="spellEnd"/>
      <w:r>
        <w:rPr>
          <w:rFonts w:ascii="Arial" w:hAnsi="Arial" w:cs="Arial"/>
          <w:color w:val="555555"/>
        </w:rPr>
        <w:t xml:space="preserve"> контакт с пациентом. </w:t>
      </w:r>
      <w:r>
        <w:rPr>
          <w:rFonts w:ascii="Arial" w:hAnsi="Arial" w:cs="Arial"/>
          <w:color w:val="555555"/>
        </w:rPr>
        <w:br/>
        <w:t>Это недорогое устройство иммобилизации  со сменными прокладками, настолько надежно, что позволяет исключить проблемы даже при перевороте носилок.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Преимущества: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Сменные ремни и прокладки-подушечки снижают стоимость использования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Надежный механизм замков с быстрым их открытием гарантирует безопасность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Блоки </w:t>
      </w:r>
      <w:proofErr w:type="spellStart"/>
      <w:r>
        <w:rPr>
          <w:rFonts w:ascii="Arial" w:hAnsi="Arial" w:cs="Arial"/>
          <w:color w:val="555555"/>
        </w:rPr>
        <w:t>контурированы</w:t>
      </w:r>
      <w:proofErr w:type="spellEnd"/>
      <w:r>
        <w:rPr>
          <w:rFonts w:ascii="Arial" w:hAnsi="Arial" w:cs="Arial"/>
          <w:color w:val="555555"/>
        </w:rPr>
        <w:t xml:space="preserve"> для фиксации головы пациентов старше 2 лет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Универсальное основание со сменной подушечкой для простоты очистки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Установка боковых блоков </w:t>
      </w:r>
      <w:proofErr w:type="spellStart"/>
      <w:r>
        <w:rPr>
          <w:rFonts w:ascii="Arial" w:hAnsi="Arial" w:cs="Arial"/>
          <w:color w:val="555555"/>
        </w:rPr>
        <w:t>регуруется</w:t>
      </w:r>
      <w:proofErr w:type="spellEnd"/>
      <w:r>
        <w:rPr>
          <w:rFonts w:ascii="Arial" w:hAnsi="Arial" w:cs="Arial"/>
          <w:color w:val="555555"/>
        </w:rPr>
        <w:t xml:space="preserve"> по всем осям 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 xml:space="preserve">Изготовлен из HDPE — прочного пластика с </w:t>
      </w:r>
      <w:proofErr w:type="spellStart"/>
      <w:r>
        <w:rPr>
          <w:rFonts w:ascii="Arial" w:hAnsi="Arial" w:cs="Arial"/>
          <w:color w:val="555555"/>
        </w:rPr>
        <w:t>непромокающими</w:t>
      </w:r>
      <w:proofErr w:type="spellEnd"/>
      <w:r>
        <w:rPr>
          <w:rFonts w:ascii="Arial" w:hAnsi="Arial" w:cs="Arial"/>
          <w:color w:val="555555"/>
        </w:rPr>
        <w:t xml:space="preserve"> подушечками.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Каждый блок весит всего 150 </w:t>
      </w:r>
      <w:proofErr w:type="spellStart"/>
      <w:r>
        <w:rPr>
          <w:rFonts w:ascii="Arial" w:hAnsi="Arial" w:cs="Arial"/>
          <w:color w:val="555555"/>
        </w:rPr>
        <w:t>гр</w:t>
      </w:r>
      <w:proofErr w:type="spellEnd"/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Проницаем для рентгеновских лучей, МРТ и КТ</w:t>
      </w:r>
    </w:p>
    <w:p w:rsidR="00AC210B" w:rsidRDefault="00AC210B" w:rsidP="00AC2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Не содержит латекс</w:t>
      </w:r>
    </w:p>
    <w:p w:rsidR="00CD2DC1" w:rsidRDefault="00CD2DC1"/>
    <w:sectPr w:rsidR="00CD2DC1" w:rsidSect="00CD2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E3" w:rsidRDefault="00D636E3" w:rsidP="0060397E">
      <w:pPr>
        <w:spacing w:after="0" w:line="240" w:lineRule="auto"/>
      </w:pPr>
      <w:r>
        <w:separator/>
      </w:r>
    </w:p>
  </w:endnote>
  <w:endnote w:type="continuationSeparator" w:id="0">
    <w:p w:rsidR="00D636E3" w:rsidRDefault="00D636E3" w:rsidP="006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E" w:rsidRPr="00E45D6C" w:rsidRDefault="00E45D6C" w:rsidP="00E45D6C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E3" w:rsidRDefault="00D636E3" w:rsidP="0060397E">
      <w:pPr>
        <w:spacing w:after="0" w:line="240" w:lineRule="auto"/>
      </w:pPr>
      <w:r>
        <w:separator/>
      </w:r>
    </w:p>
  </w:footnote>
  <w:footnote w:type="continuationSeparator" w:id="0">
    <w:p w:rsidR="00D636E3" w:rsidRDefault="00D636E3" w:rsidP="006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710"/>
    <w:multiLevelType w:val="multilevel"/>
    <w:tmpl w:val="C09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0954"/>
    <w:multiLevelType w:val="multilevel"/>
    <w:tmpl w:val="1A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C427F"/>
    <w:multiLevelType w:val="multilevel"/>
    <w:tmpl w:val="679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D7019"/>
    <w:multiLevelType w:val="multilevel"/>
    <w:tmpl w:val="7CB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971DD"/>
    <w:multiLevelType w:val="multilevel"/>
    <w:tmpl w:val="D25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8466A"/>
    <w:multiLevelType w:val="multilevel"/>
    <w:tmpl w:val="206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35DE"/>
    <w:multiLevelType w:val="multilevel"/>
    <w:tmpl w:val="93A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83014"/>
    <w:multiLevelType w:val="multilevel"/>
    <w:tmpl w:val="45D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453"/>
    <w:rsid w:val="00151017"/>
    <w:rsid w:val="00443EAA"/>
    <w:rsid w:val="0060397E"/>
    <w:rsid w:val="006C6D4A"/>
    <w:rsid w:val="006F5D46"/>
    <w:rsid w:val="008712B2"/>
    <w:rsid w:val="00AC210B"/>
    <w:rsid w:val="00CD2DC1"/>
    <w:rsid w:val="00D636E3"/>
    <w:rsid w:val="00E0185C"/>
    <w:rsid w:val="00E15CB3"/>
    <w:rsid w:val="00E45D6C"/>
    <w:rsid w:val="00EE1C2F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1"/>
  </w:style>
  <w:style w:type="paragraph" w:styleId="Heading1">
    <w:name w:val="heading 1"/>
    <w:basedOn w:val="Normal"/>
    <w:next w:val="Normal"/>
    <w:link w:val="Heading1Char"/>
    <w:uiPriority w:val="9"/>
    <w:qFormat/>
    <w:rsid w:val="00F4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42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F42453"/>
  </w:style>
  <w:style w:type="character" w:styleId="Hyperlink">
    <w:name w:val="Hyperlink"/>
    <w:basedOn w:val="DefaultParagraphFont"/>
    <w:uiPriority w:val="99"/>
    <w:semiHidden/>
    <w:unhideWhenUsed/>
    <w:rsid w:val="00F42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97E"/>
  </w:style>
  <w:style w:type="paragraph" w:styleId="Footer">
    <w:name w:val="footer"/>
    <w:basedOn w:val="Normal"/>
    <w:link w:val="FooterChar"/>
    <w:uiPriority w:val="99"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57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76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298301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1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3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03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7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33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405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78351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48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160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1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69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756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088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99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91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14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9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07622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10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22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57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632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2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7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469466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4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03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732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3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955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466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1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0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484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3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866398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13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5</cp:revision>
  <dcterms:created xsi:type="dcterms:W3CDTF">2015-11-26T17:34:00Z</dcterms:created>
  <dcterms:modified xsi:type="dcterms:W3CDTF">2016-03-23T10:58:00Z</dcterms:modified>
</cp:coreProperties>
</file>